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14:49:24.421] Mon Dec 12 14:49:24 2011</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[14:49:24.421] ScanXL™ Professional v3.2.1 (Build 1865)</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[14:49:24.452] Selected vehicle: 2004 Alfa Romeo GT  coupe (MM)</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[14:49:24.452] Stosowanie licencji dla: Scarymistake (none)</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[14:49:24.452] Licencja została pomyślnie zastosowana!</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[14:49:24.468] Loading OBD-II Parameter Set...</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[14:49:24.468] Otwieranie pliku konfiguracyjnego: C:\Users\Majka\Pictures\Documents\konf2.cfg</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[14:49:24.858] Ładowanie skryptów PID...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[14:49:24.858] Załadowano 3 skryptów PID.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[14:49:32.003] Otwieranie połączenia OBD-II...</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[14:49:32.003] Searching for ELM interface...</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[14:49:32.003] Checking COM4...</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[14:49:33.953] Found ELM interface on COM4!</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[14:49:46.948] Switching to 38400 baud.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[14:49:47.759] Pomyślnie połączono z OBD-II!</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[14:49:47.759] Pobieranie VIN...</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[14:51:02.916] Wykrywanie obsługiwanych PID...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[14:51:57.113] Warning: Not scanning unsupported parameter: SAE.LOAD_ABS</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[14:51:57.284] Warning: Not scanning unsupported parameter: SAE.LAMBDA</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[14:51:57.284] Warning: Not scanning unsupported parameter: SAE.MAP</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[14:51:57.284] Warning: Not scanning unsupported parameter: SAE.AAT</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[14:51:57.284] Warning: Not scanning unsupported parameter: SAE.BARO</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[14:51:57.284] Warning: Not scanning unsupported parameter: SAE.FLI</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[14:51:57.284] Uruchomiono monitorowanie danych OBD-II.</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[14:52:00.576] CONST.MAX_RPM: 'Maximum engine speed' setting is undefined.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[14:52:00.576] CONST.FUEL_DENSITY: Fault: 'Fuel type' setting is undefined - Fuel density cannot be determined.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[14:52:00.576] CONST.FUEL_CO2_CONTENT: Fault: 'Fuel type' setting is undefined - CO2 content cannot be determined.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[14:52:00.576] CONST.FRP_PID: Fault: no FRP PID found.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CONST.WHEEL_CIRCUMFERENCE: Warning: 'Wheel circumference' setting is undefined - attempting to calculate wheel circumference from 'Tire size specification' setting.</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CONST.WHEEL_CIRCUMFERENCE: Fault: 'Tire size specification' setting undefined - cannot calculate a wheel circumference</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CONST.VOLUMETRIC_EFFICIENCY: Fault: 'Volumetric efficiency' setting is undefined.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CONST.LAMBDA_COMMANDED_PID: Warning: 'Lambda (commanded) PID' setting is undefined - scanning for suitable PID.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CONST.LAMBDA_COMMANDED_PID: Fault: 'Lambda (commanded) PID' setting is undefined or invalid - no other commanded lambda PID found.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CONST.STOICHIOMETRIC_AIR_FUEL_RATIO: Fault: 'Fuel type' setting is undefined - stoichiometric air/fuel ratio cannot be determined.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CONST.ADDITIONAL_WEIGHT: Fault: 'Additional weight' setting is undefined - additional weight cannot be determined.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CONST.MIN_RPM: 'Minimum engine speed' setting is undefined.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CONST.LAMBDA_ACTUAL_PID: Warning: 'Lambda (actual) PID' setting is undefined - scanning for suitable PID.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CONST.FINAL_DRIVE_RATIOS: Fault: 'Final drive ratios' setting is undefined.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CONST.ENGINE_DISPLACEMENT: Fault: 'Engine displacement' setting is undefined - engine displacement cannot be determined.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CONST.TIRE_RESISTANCE: Fault: 'Tire rolling resistance coefficient' setting is undefined.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CONST.SHIFT_RPM: 'Shift point' setting is undefined.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CONST.FRONTAL_AREA: Fault: 'Frontal area' setting is undefined - frontal area cannot be determined.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CONST.SPEED_CORRECTION: Fault: 'Vehicle speed correction factor' setting is undefined.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CONST.FUEL_TANK_CAPACITY: Fault: 'Fuel tank capacity' setting is undefined.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CONST.MAF_PID: Warning: 'MAF PID' setting is undefined or invalid - using SAE.MAF.</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CONST.DRAG_COEFFICIENT: Fault: 'Drag coefficient' setting is undefined.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CONST.SPEED_ZONES: 'Maximum engine speed' setting is unavailable - cannot determine speed zones.</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CONST.SPEED_ZONES: 'Minimum engine speed' setting is unavailable - cannot determine speed zones.</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CONST.SPEED_ZONES: 'Shift point' setting is unavailable - cannot determine speed zones.</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CALC.AIR_DENSITY: Warning: default barometric pressure value used, accuracy is compromised.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CALC.MAF_A: Fault: 'Engine displacement' setting is unavailable - cannot calculate the mass air flow.</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CALC.MAF_B: Fault: SAE.MAP not availble - estimated MAF cannot be calculated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CALC.MAF_B: Fault: Engine displacement vehicle setting is unavailable - cannot caclutate mass air flow (MAF).</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CALC.MAF_B: Warning: Volumetric efficiency not specified - using 75%</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CALC.MAP_B: Fault: Engine displacement vehicle setting is unavailable - cannot caclutate mass air flow (MAF).</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CALC.MAP_B: Warning: Volumetric efficiency not specified - using 75%</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CALC.MAP_A: Fault: Engine displacement vehicle setting is unavailable - cannot caclutate mass air flow (MAF).</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CALC.MAP_A: Warning: Volumetric efficiency not specified - using 75%</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CALC.FUEL_FLOW: Warning: Air/Fuel ratio unknown, defaulting to the AFR for gasoline.</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CALC.FUEL_FLOW: Warning: Fuel density unknown, defaulting to the fuel density of gasoline.</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lastRenderedPageBreak/>
        <w:t>[14:52:00.592] CALC.AFR_ACTUAL: CALC.AFR_WB: Warning: 'Fuel type' setting undefined or invalid - the stoichiometric air/fuel ratio for gasoline is assumed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CALC.VSS_C: Warning: 'Vehicle speed correction factor' is undefined - Using default = 1</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CALC.VSS_D: Fault: 'Final drive ratios' setting is unavailable - cannot calculate vehicle speed.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[14:52:00.592] CALC.VSS_D: Fault: Wheel circumference is unavailable - cannot calculate vehicle speed.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[14:52:00.607] CALC.AFR_COMMANDED: CALC.AFR_CMD: Warning: 'Fuel type' setting undefined or invalid - the stoichiometric air/fuel ratio for gasoline is assumed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[14:52:00.607] CALC.AFR_COMMANDED: Fault: Commanded Lambda is not available - cannot calculate commanded air/fuel ratio</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[14:52:00.607] CALC.VACUUM: Warning, using default barometric pressure. Accuracy of vacuum reading is reduced by approximately 1 inHg (3.5 kPa).</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[14:52:00.607] CALC.FUEL_LEVEL: Fault: 'Fuel tank capacity' setting is undefined or invalid - cannot calculate fuel level.</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[14:52:00.607] CALC.BOOST_PRESSURE: Warning: using default barometric pressure. Accuracy of boost pressure reading is reduced by approximately 0.5 psi (3.5 kPa).</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[14:52:00.623] CALC.FILLUP: Fault: 'Fuel tank capacity' setting is undefined or invalid - cannot calculate fuel level.</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[14:52:00.638] CALC.ENGINE_POWER: Warning: Fuel volume is undetermined.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[14:52:00.638] CALC.ENGINE_POWER: The engine power calculation may be inaccurate because part of the mass of the vehicle is unaccounted for. If SAE.FLI is available from your vehicle, the remaining volume of fuel in the fuel tank can be determined as long as the 'fuel tank capacity' setting is defined. The 'additional weight' setting can be used to compensate for the amount of fuel in the tank if needed.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[14:52:00.638] CALC.ENGINE_POWER: Warning: Default air density value is used.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[14:52:00.638] CALC.ENGINE_POWER: The power lost due to air resistance will be less accurate and consequently the engine power calculation will also be slightly less accurate. The condition arises when the vehicle does not provide SAE.AAT (ambient air temperature).</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[14:52:00.638] CALC.ENGINE_POWER: Warning: 'Fuel type' setting is undefined or invalid - Gasoline used.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[14:52:00.638] CALC.ENGINE_POWER: If the actual fuel type is something other than gasoline the engine power calculation will be slightly in error because the mass of fuel in the vehicle will have been miscalculated due to the density difference between gasoline and the actual fuel. Ensure that the 'fuel type' setting is defined.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[14:52:00.638] CALC.ENGINE_POWER: Warning: No additional weight defined - engine power calculation may be inaccurate.</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[14:52:00.638] CALC.ENGINE_POWER: Warning: 'Drag coefficient' setting is undefined or invalid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[14:52:00.638] CALC.ENGINE_POWER: The power loss due to air resistance cannot be calculated without a drag coefficient. This makes the engine power calculation less accurate (especially at higher vehicle speeds). The 'drag coefficient' setting should be defined.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[14:52:00.638] CALC.ENGINE_POWER: Warning: 'Frontal area' setting is undefined or invalid.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[14:52:00.638] CALC.ENGINE_POWER: The power loss due to air resistance cannot be calculated without a frontal area value. This makes the engine power calculation much less accurate (especially at higher vehicle speeds). The 'frontal area' setting should be defined.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[14:52:00.638] CALC.ENGINE_POWER: Warning: 'Tire rolling resistance coefficient' is undefined or invalid.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[14:52:00.638] CALC.ENGINE_POWER: The power loss due to tire rolling resistance cannot be calculated without a tire rolling resistance coefficient. This makes the engine power calculation slightly less accurate. The 'tire rolling resistance coefficient' setting should be defined.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[14:52:00.654] CALC.FUEL_PRICE: Fault: 'Fuel tank capacity' setting is undefined or invalid - cannot calculate fuel level.</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[14:52:00.654] CALC.TRIP.CO2: Warning: Fuel CO2 content unavailble - using the value for gasoline.</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[14:52:07.409] CALC.MAF_B: Fault: SAE.RPM not available - estimated MAF cannot be calculated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[14:52:07.409] CALC.MAP_B: Fault: SAE.RPM not available - estimated MAF cannot be calculated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[14:52:07.409] CALC.MAP_A: Fault: SAE.RPM not available - estimated MAF cannot be calculated</w:t>
      </w:r>
    </w:p>
    <w:p w:rsidR="00E43DAE" w:rsidRDefault="00E43DAE" w:rsidP="00E43DAE">
      <w:pPr>
        <w:autoSpaceDE w:val="0"/>
        <w:autoSpaceDN w:val="0"/>
        <w:adjustRightInd w:val="0"/>
        <w:spacing w:after="0" w:line="240" w:lineRule="auto"/>
        <w:rPr>
          <w:rFonts w:ascii="MS Shell Dlg 2" w:hAnsi="MS Shell Dlg 2" w:cs="MS Shell Dlg 2"/>
          <w:color w:val="000000"/>
          <w:sz w:val="16"/>
          <w:szCs w:val="16"/>
          <w:highlight w:val="white"/>
        </w:rPr>
      </w:pPr>
      <w:r>
        <w:rPr>
          <w:rFonts w:ascii="MS Shell Dlg 2" w:hAnsi="MS Shell Dlg 2" w:cs="MS Shell Dlg 2"/>
          <w:color w:val="000000"/>
          <w:sz w:val="16"/>
          <w:szCs w:val="16"/>
          <w:highlight w:val="white"/>
        </w:rPr>
        <w:t>[14:52:17.065] Zatrzymano rejestrowanie OBD-II.</w:t>
      </w:r>
    </w:p>
    <w:p w:rsidR="00E86A0E" w:rsidRDefault="00E86A0E">
      <w:bookmarkStart w:id="0" w:name="_GoBack"/>
      <w:bookmarkEnd w:id="0"/>
    </w:p>
    <w:sectPr w:rsidR="00E86A0E" w:rsidSect="00F560A8">
      <w:pgSz w:w="12240" w:h="15840"/>
      <w:pgMar w:top="1417" w:right="1417" w:bottom="1417" w:left="1417"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MS Shell Dlg 2">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3DAE"/>
    <w:rsid w:val="00E43DAE"/>
    <w:rsid w:val="00E86A0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1359</Words>
  <Characters>8157</Characters>
  <Application>Microsoft Office Word</Application>
  <DocSecurity>0</DocSecurity>
  <Lines>67</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Majka C.</dc:creator>
  <cp:lastModifiedBy>Majka C.</cp:lastModifiedBy>
  <cp:revision>1</cp:revision>
  <dcterms:created xsi:type="dcterms:W3CDTF">2011-12-12T14:54:00Z</dcterms:created>
  <dcterms:modified xsi:type="dcterms:W3CDTF">2011-12-12T14:55:00Z</dcterms:modified>
</cp:coreProperties>
</file>