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1049" w:rsidRDefault="00182FB8" w:rsidP="00182FB8">
      <w:r>
        <w:t xml:space="preserve">Wszystkie oprócz anglika pokazywały zbliżone parametry czasu wtrysku, przepływu, lambda, prądów </w:t>
      </w:r>
      <w:proofErr w:type="spellStart"/>
      <w:r>
        <w:t>pre-cat</w:t>
      </w:r>
      <w:proofErr w:type="spellEnd"/>
      <w:r>
        <w:t xml:space="preserve"> i napięcia post-</w:t>
      </w:r>
      <w:proofErr w:type="spellStart"/>
      <w:r>
        <w:t>cat</w:t>
      </w:r>
      <w:proofErr w:type="spellEnd"/>
      <w:r>
        <w:t xml:space="preserve">  na jałowym. 156 „salonowa” pokazywała najwyższe napięcie na jałowym na </w:t>
      </w:r>
      <w:proofErr w:type="spellStart"/>
      <w:r>
        <w:t>pos-cat</w:t>
      </w:r>
      <w:proofErr w:type="spellEnd"/>
      <w:r>
        <w:t xml:space="preserve"> == 0,0</w:t>
      </w:r>
      <w:r w:rsidR="00517A26">
        <w:t>6V. Anglik i GTJTS druga pokazy</w:t>
      </w:r>
      <w:r>
        <w:t>wały na post-</w:t>
      </w:r>
      <w:proofErr w:type="spellStart"/>
      <w:r>
        <w:t>cat</w:t>
      </w:r>
      <w:proofErr w:type="spellEnd"/>
      <w:r>
        <w:t xml:space="preserve"> 0,01V (</w:t>
      </w:r>
      <w:proofErr w:type="spellStart"/>
      <w:r>
        <w:t>Gt</w:t>
      </w:r>
      <w:proofErr w:type="spellEnd"/>
      <w:r>
        <w:t xml:space="preserve"> na B2). Moja po wymianie katalizatora, przy lambda == 1,00 okresowo pokazywała napięcie 0,12V</w:t>
      </w:r>
      <w:r w:rsidR="008E163C">
        <w:t>, ale rzadko</w:t>
      </w:r>
      <w:r w:rsidR="002E149E">
        <w:t xml:space="preserve">, najczęściej 0,025 – 0,03. </w:t>
      </w:r>
    </w:p>
    <w:p w:rsidR="005D1049" w:rsidRDefault="005D1049" w:rsidP="00182FB8">
      <w:bookmarkStart w:id="0" w:name="_GoBack"/>
      <w:bookmarkEnd w:id="0"/>
    </w:p>
    <w:p w:rsidR="009E0191" w:rsidRDefault="009E0191" w:rsidP="009E0191">
      <w:r>
        <w:t xml:space="preserve">Na jałowym powinno być to samo za katalizatorem co jest przed katalizatorem, ponieważ wydajność katalizatora na biegu jałowym jest b. mała. Nie wiąże i nie uwalnia tlenu, wobec czego należy się martwić jeśli pokaże na sondzie za katalizatorem 0,7, to znaczy, że pali na bogato. Info z sond przed katalizatorem – dają to, że wiemy, czy latają oraz co one pokazują – czy jest to samo, za katalizatorem.  Jeśli nie jest to samo – to znowu inna para kaloszy, a też powód do zmartwienia.  </w:t>
      </w:r>
    </w:p>
    <w:p w:rsidR="009E0191" w:rsidRDefault="009E0191" w:rsidP="009E0191">
      <w:pPr>
        <w:tabs>
          <w:tab w:val="left" w:pos="1530"/>
        </w:tabs>
      </w:pPr>
    </w:p>
    <w:p w:rsidR="00D645A9" w:rsidRDefault="00D645A9" w:rsidP="00D645A9">
      <w:r>
        <w:t>Nie ma etapu – bogato do pewnej temp. silnika. To znaczy jest, ale trwa krótko i sonda post-</w:t>
      </w:r>
      <w:proofErr w:type="spellStart"/>
      <w:r>
        <w:t>cat</w:t>
      </w:r>
      <w:proofErr w:type="spellEnd"/>
      <w:r>
        <w:t xml:space="preserve"> jeszcze wtedy nie pracuje – pokazuje 0,45V. Jest, bo to widać po zapłonie, który ECU opóźnia, </w:t>
      </w:r>
      <w:proofErr w:type="spellStart"/>
      <w:r>
        <w:t>loadPCT</w:t>
      </w:r>
      <w:proofErr w:type="spellEnd"/>
      <w:r>
        <w:t xml:space="preserve">, MAF i czasie wtrysku, który wtedy jest wyższy. Zapewne zmienia się także % otwarcia Nagle ECU na moment zamyka pętle na </w:t>
      </w:r>
      <w:proofErr w:type="spellStart"/>
      <w:r>
        <w:t>pre-cat</w:t>
      </w:r>
      <w:proofErr w:type="spellEnd"/>
      <w:r>
        <w:t xml:space="preserve">, jakby coś sobie sprawdzał,  i otwiera EVAP, najpierw do 10% (i tak jest w normalnych samochodach), a potem skacze do 24-25%. Potem mieszanka jest już uboga. </w:t>
      </w:r>
    </w:p>
    <w:p w:rsidR="00D645A9" w:rsidRPr="009E0191" w:rsidRDefault="00D645A9" w:rsidP="009E0191">
      <w:pPr>
        <w:tabs>
          <w:tab w:val="left" w:pos="1530"/>
        </w:tabs>
      </w:pPr>
    </w:p>
    <w:p w:rsidR="00623CEB" w:rsidRDefault="009E0191">
      <w:r>
        <w:rPr>
          <w:noProof/>
          <w:lang w:eastAsia="pl-PL"/>
        </w:rPr>
        <w:lastRenderedPageBreak/>
        <w:drawing>
          <wp:inline distT="0" distB="0" distL="0" distR="0">
            <wp:extent cx="5010150" cy="8886825"/>
            <wp:effectExtent l="0" t="0" r="0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FB8" w:rsidRDefault="00D66D2A" w:rsidP="00182FB8">
      <w:r>
        <w:lastRenderedPageBreak/>
        <w:t xml:space="preserve">W angliku – na zapisanych błędach, ale jednym aktywnym – zapłon przyspiesza od początku i do samego końca wynosi kilkanaście stopni, </w:t>
      </w:r>
      <w:r w:rsidR="009034CE">
        <w:t xml:space="preserve">dochodzi nawet do 20s na jałowym. </w:t>
      </w:r>
      <w:r>
        <w:t>MAF jest poniżej 4 g/s, a czas wtrysku 0,8, a ECU zamyka pętle i na post-</w:t>
      </w:r>
      <w:proofErr w:type="spellStart"/>
      <w:r>
        <w:t>cat</w:t>
      </w:r>
      <w:proofErr w:type="spellEnd"/>
      <w:r>
        <w:t xml:space="preserve"> jest 0,7. Po wykasowaniu błędów wraca jakby stan typowy. </w:t>
      </w:r>
      <w:r w:rsidR="00182FB8">
        <w:t xml:space="preserve">To nie jest ani poprawne open </w:t>
      </w:r>
      <w:proofErr w:type="spellStart"/>
      <w:r w:rsidR="00182FB8">
        <w:t>loop</w:t>
      </w:r>
      <w:proofErr w:type="spellEnd"/>
      <w:r w:rsidR="00182FB8">
        <w:t xml:space="preserve"> ani poprawne </w:t>
      </w:r>
      <w:proofErr w:type="spellStart"/>
      <w:r w:rsidR="00182FB8">
        <w:t>closed</w:t>
      </w:r>
      <w:proofErr w:type="spellEnd"/>
      <w:r w:rsidR="00182FB8">
        <w:t xml:space="preserve"> </w:t>
      </w:r>
      <w:proofErr w:type="spellStart"/>
      <w:r w:rsidR="00182FB8">
        <w:t>loop</w:t>
      </w:r>
      <w:proofErr w:type="spellEnd"/>
      <w:r w:rsidR="00182FB8">
        <w:t>. Moja bez sond</w:t>
      </w:r>
      <w:r w:rsidR="00840FE4">
        <w:t xml:space="preserve">y </w:t>
      </w:r>
      <w:proofErr w:type="spellStart"/>
      <w:r w:rsidR="00840FE4">
        <w:t>pre-cat</w:t>
      </w:r>
      <w:proofErr w:type="spellEnd"/>
      <w:r w:rsidR="00182FB8">
        <w:t xml:space="preserve"> pokazuje taki sam obraz na jałowym jak z sondami, co chyba znaczy, że potrafi utrzymać skład mieszanki</w:t>
      </w:r>
      <w:r w:rsidR="008E163C">
        <w:t xml:space="preserve"> w open </w:t>
      </w:r>
      <w:proofErr w:type="spellStart"/>
      <w:r w:rsidR="008E163C">
        <w:t>loop</w:t>
      </w:r>
      <w:proofErr w:type="spellEnd"/>
      <w:r w:rsidR="00182FB8">
        <w:t xml:space="preserve">. Dlatego obstawiałam w przypadku kolegi, tak, a nie inaczej. </w:t>
      </w:r>
      <w:r w:rsidR="000A6932">
        <w:t xml:space="preserve">Poza tym przed katem ma to samo, co za katem. </w:t>
      </w:r>
    </w:p>
    <w:p w:rsidR="00D66D2A" w:rsidRDefault="000A6932">
      <w:r>
        <w:t xml:space="preserve"> </w:t>
      </w:r>
      <w:r w:rsidR="009E0191">
        <w:rPr>
          <w:noProof/>
          <w:lang w:eastAsia="pl-PL"/>
        </w:rPr>
        <w:drawing>
          <wp:inline distT="0" distB="0" distL="0" distR="0">
            <wp:extent cx="5753100" cy="697230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97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91" w:rsidRDefault="009E0191" w:rsidP="009E0191">
      <w:r>
        <w:lastRenderedPageBreak/>
        <w:t xml:space="preserve">Nie wiem ile strategii open </w:t>
      </w:r>
      <w:proofErr w:type="spellStart"/>
      <w:r>
        <w:t>loop</w:t>
      </w:r>
      <w:proofErr w:type="spellEnd"/>
      <w:r>
        <w:t xml:space="preserve"> ma JTS, w mojej są dwie - hamowanie == post-</w:t>
      </w:r>
      <w:proofErr w:type="spellStart"/>
      <w:r>
        <w:t>cat</w:t>
      </w:r>
      <w:proofErr w:type="spellEnd"/>
      <w:r>
        <w:t xml:space="preserve"> 0V, jałowy == 0,025-0,12V, najczęściej 0,03V. Potem już pracuje w pętli zamkniętej (wg FES) i monitoruje stale skład spalin - wysokie </w:t>
      </w:r>
      <w:proofErr w:type="spellStart"/>
      <w:r>
        <w:t>rpm</w:t>
      </w:r>
      <w:proofErr w:type="spellEnd"/>
      <w:r>
        <w:t xml:space="preserve"> ==&gt; 0,7 – 0,8, stała jazda na pozostałych </w:t>
      </w:r>
      <w:proofErr w:type="spellStart"/>
      <w:r>
        <w:t>rpm</w:t>
      </w:r>
      <w:proofErr w:type="spellEnd"/>
      <w:r>
        <w:t xml:space="preserve">:  0,5-0,7V, jak adaptuje mieszankę, najczęściej oscyluje wokół 0,6, przyspieszanie == &gt; 0,8-0,9V. Parę razy wysyciła cały zakres sondy – do 1,03V. Gdyby nie to, że pokazuje pętlę zamkniętą podczas przyspieszania, WOT i podczas jazdy na wysokich </w:t>
      </w:r>
      <w:proofErr w:type="spellStart"/>
      <w:r>
        <w:t>rpm</w:t>
      </w:r>
      <w:proofErr w:type="spellEnd"/>
      <w:r>
        <w:t xml:space="preserve"> – można by założyć, że jest to open </w:t>
      </w:r>
      <w:proofErr w:type="spellStart"/>
      <w:r>
        <w:t>loop</w:t>
      </w:r>
      <w:proofErr w:type="spellEnd"/>
      <w:r>
        <w:t xml:space="preserve"> – z inną niż 0% wartością </w:t>
      </w:r>
      <w:proofErr w:type="spellStart"/>
      <w:r>
        <w:t>shortFT</w:t>
      </w:r>
      <w:proofErr w:type="spellEnd"/>
      <w:r>
        <w:t xml:space="preserve">, braną z map. Wtedy prądy/napięcia sond niekoniecznie zgadzają się z </w:t>
      </w:r>
      <w:proofErr w:type="spellStart"/>
      <w:r>
        <w:t>shortFT</w:t>
      </w:r>
      <w:proofErr w:type="spellEnd"/>
      <w:r>
        <w:t xml:space="preserve"> – prądy na minusach na obydwu sondach == bogato chyba, a jeden bank wzbogaca, drugi zuboża krótkoterminowo. </w:t>
      </w:r>
    </w:p>
    <w:p w:rsidR="009E0191" w:rsidRDefault="009E0191"/>
    <w:p w:rsidR="009E0191" w:rsidRDefault="009E0191">
      <w:r>
        <w:rPr>
          <w:noProof/>
          <w:lang w:eastAsia="pl-PL"/>
        </w:rPr>
        <w:drawing>
          <wp:inline distT="0" distB="0" distL="0" distR="0">
            <wp:extent cx="5753100" cy="200025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91" w:rsidRDefault="009E0191"/>
    <w:p w:rsidR="009E0191" w:rsidRDefault="009E0191">
      <w:r>
        <w:t xml:space="preserve">Jak adaptuje </w:t>
      </w:r>
      <w:proofErr w:type="spellStart"/>
      <w:r>
        <w:t>longFT</w:t>
      </w:r>
      <w:proofErr w:type="spellEnd"/>
      <w:r>
        <w:t xml:space="preserve">: </w:t>
      </w:r>
    </w:p>
    <w:p w:rsidR="009E0191" w:rsidRDefault="009E0191"/>
    <w:p w:rsidR="009E0191" w:rsidRDefault="009E0191">
      <w:r>
        <w:rPr>
          <w:noProof/>
          <w:lang w:eastAsia="pl-PL"/>
        </w:rPr>
        <w:drawing>
          <wp:inline distT="0" distB="0" distL="0" distR="0">
            <wp:extent cx="5753100" cy="194310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91" w:rsidRDefault="009E0191"/>
    <w:p w:rsidR="00D66D2A" w:rsidRDefault="00C63989">
      <w:pPr>
        <w:rPr>
          <w:noProof/>
          <w:lang w:eastAsia="pl-PL"/>
        </w:rPr>
      </w:pPr>
      <w:r>
        <w:t>C</w:t>
      </w:r>
      <w:r w:rsidR="006506E8">
        <w:t xml:space="preserve">zas wtrysku, to taki trochę niejednoznaczny parametr, ponieważ </w:t>
      </w:r>
      <w:r w:rsidR="00647969">
        <w:t>zależy od przepływu</w:t>
      </w:r>
      <w:r w:rsidR="006506E8">
        <w:t>,</w:t>
      </w:r>
      <w:r w:rsidR="005709B7">
        <w:t xml:space="preserve"> a przepływ w JTS nie jest ściśle określony, tylko ECU dobiera go na podstawie odczytów z czujników</w:t>
      </w:r>
      <w:r w:rsidR="008E163C">
        <w:t>, na bieżąco</w:t>
      </w:r>
      <w:r w:rsidR="005709B7">
        <w:t>. Gdy</w:t>
      </w:r>
      <w:r w:rsidR="006506E8">
        <w:t xml:space="preserve"> ECU zmienia </w:t>
      </w:r>
      <w:proofErr w:type="spellStart"/>
      <w:r w:rsidR="006506E8">
        <w:t>longFT</w:t>
      </w:r>
      <w:proofErr w:type="spellEnd"/>
      <w:r w:rsidR="006506E8">
        <w:t xml:space="preserve"> to nie zawsze pociąga to zmianę czasu wtrysku</w:t>
      </w:r>
      <w:r w:rsidR="00117F85">
        <w:t xml:space="preserve">. </w:t>
      </w:r>
      <w:r w:rsidR="00244064">
        <w:t>Dodatkowo jest regulator ciśnienia paliwa i ECU takż</w:t>
      </w:r>
      <w:r w:rsidR="00244064">
        <w:rPr>
          <w:noProof/>
          <w:lang w:eastAsia="pl-PL"/>
        </w:rPr>
        <w:t xml:space="preserve">e nim </w:t>
      </w:r>
      <w:r w:rsidR="002C1C3F">
        <w:rPr>
          <w:noProof/>
          <w:lang w:eastAsia="pl-PL"/>
        </w:rPr>
        <w:t>koryguje</w:t>
      </w:r>
      <w:r w:rsidR="00244064">
        <w:rPr>
          <w:noProof/>
          <w:lang w:eastAsia="pl-PL"/>
        </w:rPr>
        <w:t xml:space="preserve"> ilość podawanego paliwa. </w:t>
      </w:r>
      <w:r w:rsidR="00393530">
        <w:rPr>
          <w:noProof/>
          <w:lang w:eastAsia="pl-PL"/>
        </w:rPr>
        <w:t xml:space="preserve">Tak mi się wydaje ponieważ, jak widzę ten sam czas wtrysku na 3000 rpm i na 4000 rpm, to zmienia się właśnie wartość regulatora ciśnienia paliwa. </w:t>
      </w:r>
      <w:r w:rsidR="00A206B2">
        <w:rPr>
          <w:noProof/>
          <w:lang w:eastAsia="pl-PL"/>
        </w:rPr>
        <w:t>Ale to przepływ i zapłon są niezbędne</w:t>
      </w:r>
      <w:r w:rsidR="00D66D2A">
        <w:rPr>
          <w:noProof/>
          <w:lang w:eastAsia="pl-PL"/>
        </w:rPr>
        <w:t xml:space="preserve">, zwłaszcza na jałowym, bo shortFT == 0%. </w:t>
      </w:r>
    </w:p>
    <w:p w:rsidR="00D21B8B" w:rsidRDefault="00D645A9">
      <w:pPr>
        <w:rPr>
          <w:noProof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62625" cy="4381500"/>
            <wp:effectExtent l="0" t="0" r="952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5A9" w:rsidRDefault="00D645A9">
      <w:pPr>
        <w:rPr>
          <w:noProof/>
          <w:lang w:eastAsia="pl-PL"/>
        </w:rPr>
      </w:pPr>
    </w:p>
    <w:p w:rsidR="00D21B8B" w:rsidRDefault="00CD56FD">
      <w:pPr>
        <w:rPr>
          <w:noProof/>
          <w:lang w:eastAsia="pl-PL"/>
        </w:rPr>
      </w:pPr>
      <w:r>
        <w:rPr>
          <w:noProof/>
          <w:lang w:eastAsia="pl-PL"/>
        </w:rPr>
        <w:t>Sondy mają niezakończony monitor podgrzewania – niezakończone monitory/monitor sugerują</w:t>
      </w:r>
      <w:r w:rsidR="00A173AF">
        <w:rPr>
          <w:noProof/>
          <w:lang w:eastAsia="pl-PL"/>
        </w:rPr>
        <w:t xml:space="preserve"> problem w emisji spalin</w:t>
      </w:r>
      <w:r w:rsidR="00F51877">
        <w:rPr>
          <w:noProof/>
          <w:lang w:eastAsia="pl-PL"/>
        </w:rPr>
        <w:t xml:space="preserve">. Ten problem był także po wymianie katalizatora, ponieważ bardzo późno zamknął monitor </w:t>
      </w:r>
      <w:r w:rsidR="009C0EAB">
        <w:rPr>
          <w:noProof/>
          <w:lang w:eastAsia="pl-PL"/>
        </w:rPr>
        <w:t xml:space="preserve">sond i </w:t>
      </w:r>
      <w:r w:rsidR="00F51877">
        <w:rPr>
          <w:noProof/>
          <w:lang w:eastAsia="pl-PL"/>
        </w:rPr>
        <w:t xml:space="preserve">podgrzewania sond. </w:t>
      </w:r>
      <w:r w:rsidR="0039185A">
        <w:rPr>
          <w:noProof/>
          <w:lang w:eastAsia="pl-PL"/>
        </w:rPr>
        <w:t xml:space="preserve">Aktualnie niezakończony monitor podgrzewania sond. </w:t>
      </w:r>
    </w:p>
    <w:p w:rsidR="00394243" w:rsidRDefault="00394243"/>
    <w:p w:rsidR="00D645A9" w:rsidRDefault="002019D8">
      <w:r>
        <w:rPr>
          <w:noProof/>
          <w:lang w:eastAsia="pl-PL"/>
        </w:rPr>
        <w:drawing>
          <wp:inline distT="0" distB="0" distL="0" distR="0">
            <wp:extent cx="5753100" cy="297180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63F2" w:rsidRDefault="003963F2">
      <w:r>
        <w:lastRenderedPageBreak/>
        <w:t xml:space="preserve">Problem mojego samochodu tkwi w </w:t>
      </w:r>
      <w:r w:rsidR="00BC6DC5">
        <w:t>„</w:t>
      </w:r>
      <w:r>
        <w:t>przepływie</w:t>
      </w:r>
      <w:r w:rsidR="00BC6DC5">
        <w:t>”</w:t>
      </w:r>
      <w:r>
        <w:t>, na wysokich pod pełnym obciążeniem po prostu nie ma już powietrza</w:t>
      </w:r>
      <w:r w:rsidR="002019D8">
        <w:t xml:space="preserve"> – jest bogato</w:t>
      </w:r>
      <w:r>
        <w:t xml:space="preserve">. Dlaczego – nie wiem, </w:t>
      </w:r>
      <w:r w:rsidR="0039185A">
        <w:t>ale</w:t>
      </w:r>
      <w:r>
        <w:t xml:space="preserve"> sterownik zuboża. Mam w sumie</w:t>
      </w:r>
      <w:r w:rsidR="0039185A">
        <w:t xml:space="preserve"> nie</w:t>
      </w:r>
      <w:r w:rsidR="00BC6DC5">
        <w:t xml:space="preserve">skończone badania zapłonu, a jest niskie </w:t>
      </w:r>
      <w:proofErr w:type="spellStart"/>
      <w:r w:rsidR="00BC6DC5">
        <w:t>loadPCT</w:t>
      </w:r>
      <w:proofErr w:type="spellEnd"/>
      <w:r w:rsidR="00BC6DC5">
        <w:t xml:space="preserve"> na wysokich biegach, wtedy, gdy kończy wkręcać </w:t>
      </w:r>
      <w:proofErr w:type="spellStart"/>
      <w:r w:rsidR="00BC6DC5">
        <w:t>rpm</w:t>
      </w:r>
      <w:proofErr w:type="spellEnd"/>
      <w:r w:rsidR="00BC6DC5">
        <w:t xml:space="preserve"> – na poziomie 85%, a nie 100%. </w:t>
      </w:r>
      <w:proofErr w:type="spellStart"/>
      <w:r w:rsidR="00BC6DC5">
        <w:t>LoadPCT</w:t>
      </w:r>
      <w:proofErr w:type="spellEnd"/>
      <w:r w:rsidR="00BC6DC5">
        <w:t xml:space="preserve"> – może </w:t>
      </w:r>
      <w:r w:rsidR="0039185A">
        <w:t>świadczyć o zapłonie.</w:t>
      </w:r>
      <w:r w:rsidR="00BC6DC5">
        <w:t xml:space="preserve"> </w:t>
      </w:r>
      <w:r>
        <w:t xml:space="preserve">Widać, że zapłon ma wpływ na </w:t>
      </w:r>
      <w:proofErr w:type="spellStart"/>
      <w:r>
        <w:t>longFT</w:t>
      </w:r>
      <w:proofErr w:type="spellEnd"/>
      <w:r>
        <w:t xml:space="preserve"> – że </w:t>
      </w:r>
      <w:r w:rsidR="00621059">
        <w:t xml:space="preserve">blokuje </w:t>
      </w:r>
      <w:proofErr w:type="spellStart"/>
      <w:r w:rsidR="00621059">
        <w:t>longFT</w:t>
      </w:r>
      <w:proofErr w:type="spellEnd"/>
      <w:r w:rsidR="00621059">
        <w:t xml:space="preserve">. </w:t>
      </w:r>
    </w:p>
    <w:p w:rsidR="003963F2" w:rsidRDefault="003963F2"/>
    <w:p w:rsidR="009E0191" w:rsidRDefault="009E0191">
      <w:r>
        <w:rPr>
          <w:noProof/>
          <w:lang w:eastAsia="pl-PL"/>
        </w:rPr>
        <w:drawing>
          <wp:inline distT="0" distB="0" distL="0" distR="0">
            <wp:extent cx="5753100" cy="603885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91" w:rsidRDefault="009E0191"/>
    <w:p w:rsidR="00621059" w:rsidRDefault="00621059">
      <w:r>
        <w:t xml:space="preserve">I to, a 3 cewki są z 2004 roku. Może to błędny trop, ale przy ingerencjach na wałkach cewki mogły nie wracać na swoje miejsce. Nie było zmian ewolucji </w:t>
      </w:r>
      <w:proofErr w:type="spellStart"/>
      <w:r>
        <w:t>longFT</w:t>
      </w:r>
      <w:proofErr w:type="spellEnd"/>
      <w:r>
        <w:t xml:space="preserve"> na skutek zmiany pozycji wałków, ale były zamiany bankami. </w:t>
      </w:r>
    </w:p>
    <w:p w:rsidR="00621059" w:rsidRDefault="00621059">
      <w:r>
        <w:rPr>
          <w:noProof/>
          <w:lang w:eastAsia="pl-PL"/>
        </w:rPr>
        <w:lastRenderedPageBreak/>
        <w:drawing>
          <wp:inline distT="0" distB="0" distL="0" distR="0">
            <wp:extent cx="5762625" cy="5867400"/>
            <wp:effectExtent l="0" t="0" r="9525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91" w:rsidRDefault="002019D8">
      <w:r>
        <w:t xml:space="preserve">Nie mam wykluczonego zapłonu. Chcę to sprawdzić, ponieważ widać, że zapłon wpływa na </w:t>
      </w:r>
      <w:proofErr w:type="spellStart"/>
      <w:r>
        <w:t>longFT</w:t>
      </w:r>
      <w:proofErr w:type="spellEnd"/>
      <w:r>
        <w:t xml:space="preserve"> </w:t>
      </w:r>
      <w:r w:rsidR="00621059">
        <w:t xml:space="preserve">w specyficzny sposób, no nie jest jemu obojętny. </w:t>
      </w:r>
      <w:r w:rsidR="00D50B84">
        <w:t xml:space="preserve">Powiem, tak spróbowałabym wymiany tych uszczelniaczy, wraz z wymianą oleju, filtra oleju, filtra powietrza i zobaczyłabym jak będzie w logach, w jeździe i jak z poborem oleju. To problemu braku mocy nie wyeliminuje, chyba, że sondy pokazują niepoprawny skład mieszanki na okoliczność oleju. Potrzebny mi jeszcze czas, aby zbadać cewki i zawór wariatora oraz MAF  oscyloskopem. Jednak zapłon – problemy w tym zakresie mogą wpływać na </w:t>
      </w:r>
      <w:proofErr w:type="spellStart"/>
      <w:r w:rsidR="00D50B84">
        <w:t>longFT</w:t>
      </w:r>
      <w:proofErr w:type="spellEnd"/>
      <w:r w:rsidR="00D50B84">
        <w:t>.</w:t>
      </w:r>
      <w:r w:rsidR="00D50B84">
        <w:t xml:space="preserve"> </w:t>
      </w:r>
    </w:p>
    <w:p w:rsidR="00D50B84" w:rsidRDefault="00D50B84"/>
    <w:p w:rsidR="00D50B84" w:rsidRDefault="00D50B84" w:rsidP="00D50B84">
      <w:r>
        <w:t xml:space="preserve">Kupiłam ten samochód z błędem p0303, zamiennie występującymi błędami p0430 oraz błąd lambda (poza progiem, za ubogo) i walczyłam z tym rok, standardowo – najpierw poszły świece </w:t>
      </w:r>
      <w:proofErr w:type="spellStart"/>
      <w:r>
        <w:t>nieplatynowe</w:t>
      </w:r>
      <w:proofErr w:type="spellEnd"/>
      <w:r>
        <w:t xml:space="preserve">, jednoelektrodowe z niskiej półki i nic, potem cewka nowa, i nic; potem poszły pierwsze świece platynowe, bo tamte były niezgodne, potem była planowa wymiana rozrządu razem z wymianą wariatora, p0303 zostało. A na koniec tego 1-go roku pojechałam do ASO pierwszy raz i </w:t>
      </w:r>
      <w:r>
        <w:lastRenderedPageBreak/>
        <w:t xml:space="preserve">zgodnie z procedurą poszedł kolejny komplet świec platynowych, stare zabrałam, nie były zużyte. A potem już błędy nie powróciły. A potem zaczęliśmy badać logi, w których mimo różnych wymian i napraw za wiele się nie zmienia. Zarówno wygląd sond lambda, katalizatorów i innych rzeczy nie sugeruje problemów, a jednak GT nie ma mocy. Wciąż jest przeświadczenie, że wymieniamy rzeczy dobre na lepsze. To logi pokazują więcej niż końcowe elementy. W sumie wszystko jest sprawne, ale razem w kupie nie gra. </w:t>
      </w:r>
    </w:p>
    <w:p w:rsidR="00D50B84" w:rsidRDefault="00D50B84" w:rsidP="00D50B84"/>
    <w:p w:rsidR="00D50B84" w:rsidRDefault="00D50B84" w:rsidP="00D50B84">
      <w:r>
        <w:t xml:space="preserve">Ten sterownik nie odpuści, on ma za duże możliwości – najpierw zapłon szwankował, to blokował </w:t>
      </w:r>
      <w:proofErr w:type="spellStart"/>
      <w:r>
        <w:t>longFT</w:t>
      </w:r>
      <w:proofErr w:type="spellEnd"/>
      <w:r>
        <w:t xml:space="preserve">. Zamieniam cewki, daje nowe świece, ale zawsze jak się cewki i świece przemieszały to zmieniał się obraz ewolucji </w:t>
      </w:r>
      <w:proofErr w:type="spellStart"/>
      <w:r>
        <w:t>longFT</w:t>
      </w:r>
      <w:proofErr w:type="spellEnd"/>
      <w:r>
        <w:t xml:space="preserve"> na bankach. Nawet zawór wariatora i wariator z nim współpracują, steruje sobie czasem jego otwarcia i zmienia mi i moment obrotowy i wszystko. Wariator nie pracuje w JTS dla mocy, ale dla emisji spalin.</w:t>
      </w:r>
      <w:r>
        <w:t xml:space="preserve"> Nie mogąc pokonać sterownika, muszę z nim współpracować. </w:t>
      </w:r>
    </w:p>
    <w:p w:rsidR="00D50B84" w:rsidRDefault="00D50B84" w:rsidP="00D50B84"/>
    <w:p w:rsidR="00D50B84" w:rsidRDefault="00D50B84" w:rsidP="00D50B84">
      <w:r>
        <w:t xml:space="preserve">W logach jakiegoś dramatu nie ma, ale widać, że coś się odbywa powyżej 5300 </w:t>
      </w:r>
      <w:proofErr w:type="spellStart"/>
      <w:r>
        <w:t>rpm</w:t>
      </w:r>
      <w:proofErr w:type="spellEnd"/>
      <w:r>
        <w:t>, pod obciążeniem oraz zmieniły się wykresy sond za katalizatorem na B1 w stałej jeździe. Wróciło lambda na jałowym powyżej 1.4  Samochód nie miał mocy już wcześniej, sądzę, że dużo, dużo wcześniej, może od początku odkąd ją mam, a na pewno odkąd zaczęliśmy te testy… tylko, że szczerze mówiąc, tak jak ostatnio tym samochodem przez okres jaki ja mam nie jeździłam</w:t>
      </w:r>
      <w:r>
        <w:t xml:space="preserve">. </w:t>
      </w:r>
      <w:r>
        <w:t xml:space="preserve"> </w:t>
      </w:r>
    </w:p>
    <w:p w:rsidR="00D50B84" w:rsidRDefault="00D50B84"/>
    <w:p w:rsidR="009E0191" w:rsidRDefault="009E0191"/>
    <w:p w:rsidR="00621059" w:rsidRDefault="00621059"/>
    <w:sectPr w:rsidR="0062105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0D35" w:rsidRDefault="000C0D35" w:rsidP="00271D17">
      <w:pPr>
        <w:spacing w:after="0" w:line="240" w:lineRule="auto"/>
      </w:pPr>
      <w:r>
        <w:separator/>
      </w:r>
    </w:p>
  </w:endnote>
  <w:endnote w:type="continuationSeparator" w:id="0">
    <w:p w:rsidR="000C0D35" w:rsidRDefault="000C0D35" w:rsidP="00271D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0D35" w:rsidRDefault="000C0D35" w:rsidP="00271D17">
      <w:pPr>
        <w:spacing w:after="0" w:line="240" w:lineRule="auto"/>
      </w:pPr>
      <w:r>
        <w:separator/>
      </w:r>
    </w:p>
  </w:footnote>
  <w:footnote w:type="continuationSeparator" w:id="0">
    <w:p w:rsidR="000C0D35" w:rsidRDefault="000C0D35" w:rsidP="00271D1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539"/>
    <w:rsid w:val="00036183"/>
    <w:rsid w:val="000A59D2"/>
    <w:rsid w:val="000A6035"/>
    <w:rsid w:val="000A6932"/>
    <w:rsid w:val="000A7E2A"/>
    <w:rsid w:val="000B5E36"/>
    <w:rsid w:val="000C0D35"/>
    <w:rsid w:val="000C2539"/>
    <w:rsid w:val="000C690A"/>
    <w:rsid w:val="000D2A65"/>
    <w:rsid w:val="000E5F72"/>
    <w:rsid w:val="00117F85"/>
    <w:rsid w:val="00137AED"/>
    <w:rsid w:val="00167701"/>
    <w:rsid w:val="00173B68"/>
    <w:rsid w:val="00182FB8"/>
    <w:rsid w:val="001C0F5A"/>
    <w:rsid w:val="001E0A09"/>
    <w:rsid w:val="001E7F4F"/>
    <w:rsid w:val="002019D8"/>
    <w:rsid w:val="00236348"/>
    <w:rsid w:val="00244064"/>
    <w:rsid w:val="00251DB2"/>
    <w:rsid w:val="00257858"/>
    <w:rsid w:val="0026221E"/>
    <w:rsid w:val="0027143B"/>
    <w:rsid w:val="00271D17"/>
    <w:rsid w:val="00285228"/>
    <w:rsid w:val="002A125B"/>
    <w:rsid w:val="002C1C3F"/>
    <w:rsid w:val="002C7EA2"/>
    <w:rsid w:val="002D5EF1"/>
    <w:rsid w:val="002E149E"/>
    <w:rsid w:val="002E7BAC"/>
    <w:rsid w:val="00307EB7"/>
    <w:rsid w:val="00364AFF"/>
    <w:rsid w:val="003731C9"/>
    <w:rsid w:val="003851D2"/>
    <w:rsid w:val="0039185A"/>
    <w:rsid w:val="00393530"/>
    <w:rsid w:val="00394243"/>
    <w:rsid w:val="003963F2"/>
    <w:rsid w:val="003A2DB2"/>
    <w:rsid w:val="003C75F3"/>
    <w:rsid w:val="003F0A24"/>
    <w:rsid w:val="003F3D3C"/>
    <w:rsid w:val="004005C4"/>
    <w:rsid w:val="0043059C"/>
    <w:rsid w:val="004B7E99"/>
    <w:rsid w:val="004D1A4B"/>
    <w:rsid w:val="004D7D38"/>
    <w:rsid w:val="005123A5"/>
    <w:rsid w:val="0051363D"/>
    <w:rsid w:val="00517A26"/>
    <w:rsid w:val="00541F3F"/>
    <w:rsid w:val="005552F4"/>
    <w:rsid w:val="005633BD"/>
    <w:rsid w:val="005709B7"/>
    <w:rsid w:val="00574179"/>
    <w:rsid w:val="005A7031"/>
    <w:rsid w:val="005C446B"/>
    <w:rsid w:val="005D1049"/>
    <w:rsid w:val="005E4524"/>
    <w:rsid w:val="005F378A"/>
    <w:rsid w:val="00621059"/>
    <w:rsid w:val="00623CEB"/>
    <w:rsid w:val="00647969"/>
    <w:rsid w:val="006506E8"/>
    <w:rsid w:val="00655F0D"/>
    <w:rsid w:val="006736D7"/>
    <w:rsid w:val="006A7154"/>
    <w:rsid w:val="006B11A2"/>
    <w:rsid w:val="006E4EC5"/>
    <w:rsid w:val="00707443"/>
    <w:rsid w:val="00707E3D"/>
    <w:rsid w:val="00722917"/>
    <w:rsid w:val="00740498"/>
    <w:rsid w:val="007607B6"/>
    <w:rsid w:val="00792A95"/>
    <w:rsid w:val="00824EDC"/>
    <w:rsid w:val="00840FE4"/>
    <w:rsid w:val="00843222"/>
    <w:rsid w:val="008A03D6"/>
    <w:rsid w:val="008B0646"/>
    <w:rsid w:val="008D0A45"/>
    <w:rsid w:val="008E163C"/>
    <w:rsid w:val="008F2F3F"/>
    <w:rsid w:val="009034CE"/>
    <w:rsid w:val="00904986"/>
    <w:rsid w:val="00912929"/>
    <w:rsid w:val="009418A1"/>
    <w:rsid w:val="00946516"/>
    <w:rsid w:val="00987910"/>
    <w:rsid w:val="00995B26"/>
    <w:rsid w:val="009C0EAB"/>
    <w:rsid w:val="009D12BF"/>
    <w:rsid w:val="009E0191"/>
    <w:rsid w:val="00A173AF"/>
    <w:rsid w:val="00A206B2"/>
    <w:rsid w:val="00A2528D"/>
    <w:rsid w:val="00A32CF0"/>
    <w:rsid w:val="00A421EE"/>
    <w:rsid w:val="00AD2F78"/>
    <w:rsid w:val="00AD3C71"/>
    <w:rsid w:val="00AD697F"/>
    <w:rsid w:val="00B9339B"/>
    <w:rsid w:val="00B97BCA"/>
    <w:rsid w:val="00BB1A8D"/>
    <w:rsid w:val="00BC6DC5"/>
    <w:rsid w:val="00BD6DA4"/>
    <w:rsid w:val="00C133F5"/>
    <w:rsid w:val="00C20E1D"/>
    <w:rsid w:val="00C27AFB"/>
    <w:rsid w:val="00C31667"/>
    <w:rsid w:val="00C63989"/>
    <w:rsid w:val="00C905C0"/>
    <w:rsid w:val="00C963D3"/>
    <w:rsid w:val="00CA0A12"/>
    <w:rsid w:val="00CC2E24"/>
    <w:rsid w:val="00CD56FD"/>
    <w:rsid w:val="00D21B8B"/>
    <w:rsid w:val="00D40FCB"/>
    <w:rsid w:val="00D5069E"/>
    <w:rsid w:val="00D50B84"/>
    <w:rsid w:val="00D645A9"/>
    <w:rsid w:val="00D66D2A"/>
    <w:rsid w:val="00D72880"/>
    <w:rsid w:val="00D72933"/>
    <w:rsid w:val="00D73406"/>
    <w:rsid w:val="00DB77F3"/>
    <w:rsid w:val="00E00366"/>
    <w:rsid w:val="00E70011"/>
    <w:rsid w:val="00E83935"/>
    <w:rsid w:val="00EB70EB"/>
    <w:rsid w:val="00F071BF"/>
    <w:rsid w:val="00F251D7"/>
    <w:rsid w:val="00F51877"/>
    <w:rsid w:val="00F73387"/>
    <w:rsid w:val="00F94FF7"/>
    <w:rsid w:val="00FA1D61"/>
    <w:rsid w:val="00FA4423"/>
    <w:rsid w:val="00FB7248"/>
    <w:rsid w:val="00FC39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271D1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71D17"/>
  </w:style>
  <w:style w:type="paragraph" w:styleId="Stopka">
    <w:name w:val="footer"/>
    <w:basedOn w:val="Normalny"/>
    <w:link w:val="StopkaZnak"/>
    <w:uiPriority w:val="99"/>
    <w:unhideWhenUsed/>
    <w:rsid w:val="00271D1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71D17"/>
  </w:style>
  <w:style w:type="character" w:styleId="Hipercze">
    <w:name w:val="Hyperlink"/>
    <w:basedOn w:val="Domylnaczcionkaakapitu"/>
    <w:uiPriority w:val="99"/>
    <w:semiHidden/>
    <w:unhideWhenUsed/>
    <w:rsid w:val="003A2DB2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440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4406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271D1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71D17"/>
  </w:style>
  <w:style w:type="paragraph" w:styleId="Stopka">
    <w:name w:val="footer"/>
    <w:basedOn w:val="Normalny"/>
    <w:link w:val="StopkaZnak"/>
    <w:uiPriority w:val="99"/>
    <w:unhideWhenUsed/>
    <w:rsid w:val="00271D1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71D17"/>
  </w:style>
  <w:style w:type="character" w:styleId="Hipercze">
    <w:name w:val="Hyperlink"/>
    <w:basedOn w:val="Domylnaczcionkaakapitu"/>
    <w:uiPriority w:val="99"/>
    <w:semiHidden/>
    <w:unhideWhenUsed/>
    <w:rsid w:val="003A2DB2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440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4406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968</Words>
  <Characters>5810</Characters>
  <Application>Microsoft Office Word</Application>
  <DocSecurity>0</DocSecurity>
  <Lines>48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Majka C.</dc:creator>
  <cp:lastModifiedBy>Majka C.</cp:lastModifiedBy>
  <cp:revision>3</cp:revision>
  <dcterms:created xsi:type="dcterms:W3CDTF">2013-05-06T06:14:00Z</dcterms:created>
  <dcterms:modified xsi:type="dcterms:W3CDTF">2013-05-06T06:19:00Z</dcterms:modified>
</cp:coreProperties>
</file>